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14" w:rsidRPr="00BD2FB6" w:rsidRDefault="00386914" w:rsidP="00BD2FB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BD2FB6">
        <w:rPr>
          <w:b/>
          <w:color w:val="000000"/>
          <w:sz w:val="28"/>
          <w:szCs w:val="28"/>
        </w:rPr>
        <w:t xml:space="preserve">Проект школьного </w:t>
      </w:r>
      <w:r w:rsidR="0034297C">
        <w:rPr>
          <w:b/>
          <w:color w:val="000000"/>
          <w:sz w:val="28"/>
          <w:szCs w:val="28"/>
        </w:rPr>
        <w:t>виртуального</w:t>
      </w:r>
      <w:r w:rsidR="00DA43EB">
        <w:rPr>
          <w:b/>
          <w:color w:val="000000"/>
          <w:sz w:val="28"/>
          <w:szCs w:val="28"/>
        </w:rPr>
        <w:t xml:space="preserve"> </w:t>
      </w:r>
      <w:r w:rsidRPr="00BD2FB6">
        <w:rPr>
          <w:b/>
          <w:color w:val="000000"/>
          <w:sz w:val="28"/>
          <w:szCs w:val="28"/>
        </w:rPr>
        <w:t>музея</w:t>
      </w:r>
    </w:p>
    <w:p w:rsidR="00386914" w:rsidRPr="00BD2FB6" w:rsidRDefault="00386914" w:rsidP="00BD2FB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2FB6">
        <w:rPr>
          <w:b/>
          <w:color w:val="000000"/>
          <w:sz w:val="28"/>
          <w:szCs w:val="28"/>
        </w:rPr>
        <w:t>«</w:t>
      </w:r>
      <w:r w:rsidR="0034297C">
        <w:rPr>
          <w:b/>
          <w:color w:val="000000"/>
          <w:sz w:val="28"/>
          <w:szCs w:val="28"/>
        </w:rPr>
        <w:t>Истоки, прошлое, настоящее, будущее»</w:t>
      </w:r>
      <w:bookmarkEnd w:id="0"/>
    </w:p>
    <w:p w:rsidR="00386914" w:rsidRPr="00BD2FB6" w:rsidRDefault="00386914" w:rsidP="00BD2FB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2FB6">
        <w:rPr>
          <w:b/>
          <w:color w:val="000000"/>
          <w:sz w:val="28"/>
          <w:szCs w:val="28"/>
        </w:rPr>
        <w:t>Лицей № 329 Невского района</w:t>
      </w:r>
    </w:p>
    <w:p w:rsidR="00386914" w:rsidRPr="00BD2FB6" w:rsidRDefault="00386914" w:rsidP="00BD2FB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86914" w:rsidRPr="00BD2FB6" w:rsidRDefault="00386914" w:rsidP="00BD2F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386914" w:rsidRPr="00BD2FB6" w:rsidRDefault="00386914" w:rsidP="00BD2F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914" w:rsidRPr="00BD2FB6" w:rsidRDefault="00386914" w:rsidP="00BD2FB6">
      <w:pPr>
        <w:shd w:val="clear" w:color="auto" w:fill="FFFFFF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условиях модернизации школы, развития системы дополнительного образования школьный музей вновь стал </w:t>
      </w:r>
      <w:r w:rsidR="009119A7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составляющей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 процесса.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Создатели музеев убеждены, что история школы - это история жизни нескольких поколений, история страны в целом и каждой семьи в отдельности. </w:t>
      </w:r>
    </w:p>
    <w:p w:rsidR="007D50FB" w:rsidRPr="00BD2FB6" w:rsidRDefault="008B01EE" w:rsidP="007D50FB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цифрово</w:t>
      </w:r>
      <w:r w:rsidR="007D50FB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музей рассматривается нами как хранилище социальной памяти, универсальный инструмент обучения и воспитания </w:t>
      </w:r>
      <w:proofErr w:type="gramStart"/>
      <w:r w:rsidR="007D50FB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D50FB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0FB" w:rsidRPr="00BD2FB6" w:rsidRDefault="007D50FB" w:rsidP="007D50FB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можно с уверенностью утверждать, что </w:t>
      </w:r>
      <w:proofErr w:type="spell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музейно</w:t>
      </w:r>
      <w:proofErr w:type="spell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педагогическое пространство является интегративной развивающейся средой нового типа и становится полноправной культурологической составляющей современного образования.</w:t>
      </w:r>
    </w:p>
    <w:p w:rsidR="00386914" w:rsidRPr="00BD2FB6" w:rsidRDefault="00DA43EB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цифровой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– это раздел сайта образовательного учреждения.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Воспитательные </w:t>
      </w:r>
      <w:r w:rsidR="007D50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образовательные </w:t>
      </w:r>
      <w:r w:rsidRPr="00BD2F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функции музея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исторического и гражданского сознания учащихся, воспитания их патриотизма;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молодежи в активную деятельность; развитие навыков самоорганизации и самоуправления, 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 реализации творческих способностей детей, привития им навыков исследовательской, проектной, деятельности и т. п.;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 создания многопрофильного молодежного объединения;</w:t>
      </w:r>
    </w:p>
    <w:p w:rsidR="007D50FB" w:rsidRPr="00BD2FB6" w:rsidRDefault="00386914" w:rsidP="007D50FB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центр музейно-педагогической работы в школе, где в наибольшей степени может осуществляться идея сотворчества</w:t>
      </w:r>
      <w:r w:rsidR="007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0FB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  <w:r w:rsidR="007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D50FB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заинтересованных участников образовательного процесса</w:t>
      </w:r>
      <w:r w:rsidR="007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D50FB" w:rsidRPr="007D5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0FB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родителей, педагогов, общественности. 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</w:t>
      </w:r>
      <w:r w:rsidR="00DA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азработке концепции цифрового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учитывались рекомендации Министерства образования РФ, изданные в 2003 году. «Примерное положение о музее образовательного учреждения (школьном музее)». Согласно положению: «Школьный музей – обобщающее название музеев, являющихся структурным подразделением образовательных учреждений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 независимо от формы собственности и действующих на основании Закона Российской Федерации «Об образовании». 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 и профиль музея</w:t>
      </w:r>
    </w:p>
    <w:p w:rsidR="00386914" w:rsidRPr="00BD2FB6" w:rsidRDefault="00DA43EB" w:rsidP="003369FD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Цифровой</w:t>
      </w:r>
      <w:r w:rsidR="007D50FB" w:rsidRPr="007D50FB">
        <w:rPr>
          <w:color w:val="000000"/>
          <w:sz w:val="28"/>
          <w:szCs w:val="28"/>
        </w:rPr>
        <w:t xml:space="preserve"> музей «События и люди. Страницы истории»</w:t>
      </w:r>
      <w:r w:rsidR="007D50FB">
        <w:rPr>
          <w:color w:val="000000"/>
          <w:sz w:val="28"/>
          <w:szCs w:val="28"/>
        </w:rPr>
        <w:t xml:space="preserve"> </w:t>
      </w:r>
      <w:r w:rsidR="00386914" w:rsidRPr="007D50FB">
        <w:rPr>
          <w:color w:val="000000"/>
          <w:sz w:val="28"/>
          <w:szCs w:val="28"/>
        </w:rPr>
        <w:t>относится к виду общественных</w:t>
      </w:r>
      <w:r w:rsidR="00386914" w:rsidRPr="00BD2FB6">
        <w:rPr>
          <w:color w:val="000000"/>
          <w:sz w:val="28"/>
          <w:szCs w:val="28"/>
        </w:rPr>
        <w:t xml:space="preserve"> музеев, </w:t>
      </w:r>
      <w:proofErr w:type="gramStart"/>
      <w:r w:rsidR="00386914" w:rsidRPr="00BD2FB6">
        <w:rPr>
          <w:color w:val="000000"/>
          <w:sz w:val="28"/>
          <w:szCs w:val="28"/>
        </w:rPr>
        <w:t>предназначен</w:t>
      </w:r>
      <w:proofErr w:type="gramEnd"/>
      <w:r w:rsidR="00386914" w:rsidRPr="00BD2FB6">
        <w:rPr>
          <w:color w:val="000000"/>
          <w:sz w:val="28"/>
          <w:szCs w:val="28"/>
        </w:rPr>
        <w:t xml:space="preserve"> для обучения и воспитания школьников.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Общественный характер школьного музея определяется тем, что он создается и действует на общественных началах; в </w:t>
      </w:r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он является формой объединения детей на основе интереса к истории родного края и изучения его музейно-краеведческими средствами.</w:t>
      </w:r>
    </w:p>
    <w:p w:rsidR="00386914" w:rsidRPr="00BD2FB6" w:rsidRDefault="00386914" w:rsidP="00BD2FB6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t>Музей «События и люди. Страницы истории»</w:t>
      </w:r>
      <w:r w:rsidRPr="00BD2FB6">
        <w:rPr>
          <w:b/>
          <w:color w:val="000000"/>
          <w:sz w:val="28"/>
          <w:szCs w:val="28"/>
        </w:rPr>
        <w:t xml:space="preserve"> - </w:t>
      </w:r>
      <w:r w:rsidRPr="00BD2FB6">
        <w:rPr>
          <w:color w:val="000000"/>
          <w:sz w:val="28"/>
          <w:szCs w:val="28"/>
        </w:rPr>
        <w:t>музей комплексного профиля, к числу которых относят краеведческие музеи.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профиль музея не следует рассматривать как некую жесткую конструкцию, за рамки которой нельзя выходить. Специфика школьного музея заключается в том, что он создается в процессе творчества детей и педагогов, следовательно, по мере развития может изменять свой профиль.</w:t>
      </w:r>
    </w:p>
    <w:p w:rsidR="00386914" w:rsidRPr="00BD2FB6" w:rsidRDefault="00DA43EB" w:rsidP="00BD2FB6">
      <w:pPr>
        <w:shd w:val="clear" w:color="auto" w:fill="FFFFFF"/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Цифров</w:t>
      </w:r>
      <w:r w:rsidR="007A3A19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386914" w:rsidRPr="00BD2FB6">
        <w:rPr>
          <w:rFonts w:ascii="Times New Roman" w:hAnsi="Times New Roman" w:cs="Times New Roman"/>
          <w:color w:val="000000"/>
          <w:sz w:val="28"/>
          <w:szCs w:val="28"/>
        </w:rPr>
        <w:t xml:space="preserve"> (интерактивные и сетевые) формы значительно расширяют рамки традиционного образовательного пространства и представляют собой синтетическую конструкцию, объединяющую музей</w:t>
      </w:r>
      <w:r w:rsidR="003369F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6914" w:rsidRPr="00BD2FB6">
        <w:rPr>
          <w:rFonts w:ascii="Times New Roman" w:hAnsi="Times New Roman" w:cs="Times New Roman"/>
          <w:color w:val="000000"/>
          <w:sz w:val="28"/>
          <w:szCs w:val="28"/>
        </w:rPr>
        <w:t>экспозицию, музей</w:t>
      </w:r>
      <w:r w:rsidR="003369F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6914" w:rsidRPr="00BD2FB6">
        <w:rPr>
          <w:rFonts w:ascii="Times New Roman" w:hAnsi="Times New Roman" w:cs="Times New Roman"/>
          <w:color w:val="000000"/>
          <w:sz w:val="28"/>
          <w:szCs w:val="28"/>
        </w:rPr>
        <w:t>мастерскую,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методический кабинет, творческую лабораторию; краеведческий класс.</w:t>
      </w:r>
    </w:p>
    <w:p w:rsidR="00386914" w:rsidRPr="00BD2FB6" w:rsidRDefault="003369FD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основу </w:t>
      </w:r>
      <w:r w:rsidRPr="00336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86914" w:rsidRPr="00336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онцепци</w:t>
      </w:r>
      <w:r w:rsidRPr="00336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386914" w:rsidRPr="00336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развития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включены 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положения: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школьный музей должен стать центром музейно-педагогической работы в школе, основой которого является собрание предметов музейного значения;</w:t>
      </w:r>
    </w:p>
    <w:p w:rsidR="003369FD" w:rsidRDefault="00386914" w:rsidP="003369FD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школьный музей - это не традиционное музейное учреждение, а открытая система, где в наибольшей степени может осуществляться идея сотворчества детей, учителей, родителей, общественности.</w:t>
      </w:r>
    </w:p>
    <w:p w:rsidR="005605B6" w:rsidRPr="00BD2FB6" w:rsidRDefault="005605B6" w:rsidP="005605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t>Эффективность музейной коммуникации</w:t>
      </w:r>
      <w:r>
        <w:rPr>
          <w:color w:val="000000"/>
          <w:sz w:val="28"/>
          <w:szCs w:val="28"/>
        </w:rPr>
        <w:t xml:space="preserve"> тесно связана с и</w:t>
      </w:r>
      <w:r w:rsidRPr="00BD2FB6">
        <w:rPr>
          <w:color w:val="000000"/>
          <w:sz w:val="28"/>
          <w:szCs w:val="28"/>
        </w:rPr>
        <w:t>зучение</w:t>
      </w:r>
      <w:r>
        <w:rPr>
          <w:color w:val="000000"/>
          <w:sz w:val="28"/>
          <w:szCs w:val="28"/>
        </w:rPr>
        <w:t>м</w:t>
      </w:r>
      <w:r w:rsidRPr="00BD2FB6">
        <w:rPr>
          <w:color w:val="000000"/>
          <w:sz w:val="28"/>
          <w:szCs w:val="28"/>
        </w:rPr>
        <w:t xml:space="preserve"> музейной аудитории. Вопрос о том, «что» воспринимается, неотделим от вопроса «кто» воспринимает. Едва ли возможно грамотно осуществлять свою деятельность без четкого представления о том, к кому обращаешься, каковы особенности, ожидания, интересы тех людей, которые приходят в музей или игнорируют его.</w:t>
      </w:r>
    </w:p>
    <w:p w:rsidR="005605B6" w:rsidRPr="00BD2FB6" w:rsidRDefault="005605B6" w:rsidP="005605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t>Создание и апробация новых методик и программ для различных категорий посетителей. Это направление имеет наибольшее практическое значение и развивается, учитывая знания о реальной или потенциальной аудиториях музея.</w:t>
      </w:r>
    </w:p>
    <w:p w:rsidR="005605B6" w:rsidRPr="00BD2FB6" w:rsidRDefault="005605B6" w:rsidP="005605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lastRenderedPageBreak/>
        <w:t>Установление оптимальных форм взаимодействия с партнерами по культурно-образовательной деятельности. Музей вступает в контакт не только с посетителями. Он связан с самыми различными институтами культуры и образования.</w:t>
      </w:r>
    </w:p>
    <w:p w:rsidR="003369FD" w:rsidRPr="00BD2FB6" w:rsidRDefault="003369FD" w:rsidP="003369FD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Осуществляемый в музее процесс передачи </w:t>
      </w:r>
      <w:proofErr w:type="spellStart"/>
      <w:proofErr w:type="gram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-культурных</w:t>
      </w:r>
      <w:proofErr w:type="gram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смыслов, целью которого является восприятие информации посетителями, определяется как музейная коммуникация, в ходе которой раскрывается информационный потенциал музейных предметов, реализуются образовательно-воспитательная и другие функции музея.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культурно - образовательной деятельности </w:t>
      </w:r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музея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выражается в формах организации работы с музейной аудиторией: </w:t>
      </w:r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текстом, работа с иллюстрациями и фотографиями; виртуальные э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</w:t>
      </w:r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конкурсы и викторины.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различных форм, объединенных общей темой и подчиненных единой педагогической цели, становятся основой </w:t>
      </w: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музейно-педагогической программы.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Основные направления </w:t>
      </w:r>
      <w:r w:rsidRPr="00BD2F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музейно-педагогической программы.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Информирование - это первая ступень освоения музейной информации, т.е. первичное получение сведений о музее, составе и содержании его коллекций или об отдельных музейных </w:t>
      </w:r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экспонатах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по вопросам, связанным с профилем музея, различными направлениями его деятельности. 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Информационное обслуживание включает в себя самые разнообразные способы представления информации посетителям с помощью указателей, планов и путеводителей. Информационные блоки содержат качественные изображения экспонатов с указанием их местоположения, сопроводительную и разъяснительную информацию.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Обучение - вторая ступень освоения музейной информации на качественно новом уровне, включающая в себя передачу и усвоение знаний, а также приобретение умений и навыков в процессе музейной коммуникации. Обучение </w:t>
      </w:r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</w:t>
      </w:r>
      <w:proofErr w:type="gramStart"/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музейного</w:t>
      </w:r>
      <w:proofErr w:type="gramEnd"/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контента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получение дополнительных, либо альтернативных знаний, которые невозможно или не в полной мере можно получить в других</w:t>
      </w:r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форматах учебной деятельности.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Особенностью обучения </w:t>
      </w:r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музейного контента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возможность </w:t>
      </w:r>
      <w:r w:rsidR="0033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посетителя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реализовать свои способности и удовлетворить интересы, </w:t>
      </w:r>
      <w:r w:rsidR="004E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стимулируется экспрессивностью, разнообразием и подлинностью музейных предметов. Обучение может осуществляться в форме экскурсий, музейных уроков, занятий в кружке. 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r w:rsidR="004E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творческих начал. Проведение </w:t>
      </w:r>
      <w:proofErr w:type="gramStart"/>
      <w:r w:rsidR="004E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4E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проектной и исследовательской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научного </w:t>
      </w:r>
      <w:r w:rsidR="004E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сочетании с творческой </w:t>
      </w:r>
      <w:r w:rsidR="00860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научной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практикой. </w:t>
      </w:r>
    </w:p>
    <w:p w:rsidR="004E06CD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Общение - установление взаимных деловых или дружеских контактов на основе общих интересов, связанных с тематикой музея, содержанием его коллекций. Музей предоставляет широкие возможности как для общения с музейной информацией, так и для содержательного, интересного и неформального межличностного общения. Оно может быть организовано в форме клуба, олимпиады, встречи и общения с интересными людьми на тему, связанную с профилем музея. 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принцип любой формы культурно - образовательной деятельности - предоставление посетителям возможности заниматься тем, что их интересует, создание условий для самореализации. При этом важно учитывать психологические особенности различных типов и категорий музейных посетителей. Эффективность этой работы зависит и от взаимодействия музея </w:t>
      </w:r>
      <w:r w:rsidR="004E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учебным процессом в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4E0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интеграции школьной и музейной педагогики.</w:t>
      </w:r>
    </w:p>
    <w:p w:rsidR="004E06CD" w:rsidRDefault="004E06CD" w:rsidP="00BD2FB6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color w:val="000000"/>
          <w:sz w:val="28"/>
          <w:szCs w:val="28"/>
        </w:rPr>
      </w:pPr>
    </w:p>
    <w:p w:rsidR="00386914" w:rsidRPr="00BD2FB6" w:rsidRDefault="00386914" w:rsidP="00BD2FB6">
      <w:pPr>
        <w:pStyle w:val="a3"/>
        <w:spacing w:before="0" w:beforeAutospacing="0" w:after="0" w:afterAutospacing="0" w:line="276" w:lineRule="auto"/>
        <w:ind w:firstLine="426"/>
        <w:jc w:val="center"/>
        <w:rPr>
          <w:b/>
          <w:color w:val="000000"/>
          <w:sz w:val="28"/>
          <w:szCs w:val="28"/>
        </w:rPr>
      </w:pPr>
      <w:r w:rsidRPr="00BD2FB6">
        <w:rPr>
          <w:b/>
          <w:color w:val="000000"/>
          <w:sz w:val="28"/>
          <w:szCs w:val="28"/>
        </w:rPr>
        <w:t>Музейная педагогика</w:t>
      </w:r>
    </w:p>
    <w:p w:rsidR="00386914" w:rsidRPr="00BD2FB6" w:rsidRDefault="005605B6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386914" w:rsidRPr="00BD2FB6">
        <w:rPr>
          <w:color w:val="000000" w:themeColor="text1"/>
          <w:sz w:val="28"/>
          <w:szCs w:val="28"/>
        </w:rPr>
        <w:t>узейная педагогика</w:t>
      </w:r>
      <w:r>
        <w:rPr>
          <w:color w:val="000000" w:themeColor="text1"/>
          <w:sz w:val="28"/>
          <w:szCs w:val="28"/>
        </w:rPr>
        <w:t xml:space="preserve"> - э</w:t>
      </w:r>
      <w:r w:rsidR="00386914" w:rsidRPr="00BD2FB6">
        <w:rPr>
          <w:color w:val="000000" w:themeColor="text1"/>
          <w:sz w:val="28"/>
          <w:szCs w:val="28"/>
        </w:rPr>
        <w:t>то общественно-научная специальная дисциплина, которая изучает содержание и принципы, а также методы специфического для музея проц</w:t>
      </w:r>
      <w:r>
        <w:rPr>
          <w:color w:val="000000" w:themeColor="text1"/>
          <w:sz w:val="28"/>
          <w:szCs w:val="28"/>
        </w:rPr>
        <w:t>есса воспитания и образования» (</w:t>
      </w:r>
      <w:proofErr w:type="spellStart"/>
      <w:r w:rsidRPr="00BD2FB6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.</w:t>
      </w:r>
      <w:r w:rsidRPr="00BD2FB6">
        <w:rPr>
          <w:color w:val="000000" w:themeColor="text1"/>
          <w:sz w:val="28"/>
          <w:szCs w:val="28"/>
        </w:rPr>
        <w:t>Шрейнер</w:t>
      </w:r>
      <w:proofErr w:type="spellEnd"/>
      <w:r>
        <w:rPr>
          <w:color w:val="000000" w:themeColor="text1"/>
          <w:sz w:val="28"/>
          <w:szCs w:val="28"/>
        </w:rPr>
        <w:t>, 1928).</w:t>
      </w:r>
    </w:p>
    <w:p w:rsidR="00386914" w:rsidRPr="00BD2FB6" w:rsidRDefault="00386914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 w:themeColor="text1"/>
          <w:sz w:val="28"/>
          <w:szCs w:val="28"/>
        </w:rPr>
        <w:t xml:space="preserve">Современная музейная педагогика </w:t>
      </w:r>
      <w:r w:rsidRPr="00BD2FB6">
        <w:rPr>
          <w:color w:val="000000"/>
          <w:sz w:val="28"/>
          <w:szCs w:val="28"/>
        </w:rPr>
        <w:t xml:space="preserve">развивается в русле проблем музейной коммуникации и направлена в первую очередь на решение задач активизации творческих способностей личности. С этой целью разрабатываются разнообразные методики работы с посетителями, изменяющие их роль и позиции в музейно-педагогическом процессе. </w:t>
      </w:r>
    </w:p>
    <w:p w:rsidR="00386914" w:rsidRPr="00BD2FB6" w:rsidRDefault="008602C8" w:rsidP="00BD2FB6">
      <w:pPr>
        <w:pStyle w:val="a3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цифрового</w:t>
      </w:r>
      <w:r w:rsidR="00386914" w:rsidRPr="00BD2FB6">
        <w:rPr>
          <w:color w:val="000000"/>
          <w:sz w:val="28"/>
          <w:szCs w:val="28"/>
        </w:rPr>
        <w:t xml:space="preserve"> музея способствует социализации школьников через организацию музейных экспозиций, которые стимулируют их познавательную активность и повышают эффективность обучения с помощью внедрения интерактивных и сетевых форм.</w:t>
      </w:r>
    </w:p>
    <w:p w:rsidR="00386914" w:rsidRPr="00BD2FB6" w:rsidRDefault="00386914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t xml:space="preserve">Аспекты музейной педагогики учитываются в процессе отбора, комплектования, изучения музейных предметов в целях их возможного включения в экспозицию или использования в других видах образовательно-воспитательной деятельности музея. </w:t>
      </w:r>
    </w:p>
    <w:p w:rsidR="00386914" w:rsidRPr="00BD2FB6" w:rsidRDefault="00386914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i/>
          <w:color w:val="000000"/>
          <w:sz w:val="28"/>
          <w:szCs w:val="28"/>
        </w:rPr>
      </w:pPr>
      <w:r w:rsidRPr="00BD2FB6">
        <w:rPr>
          <w:i/>
          <w:color w:val="000000"/>
          <w:sz w:val="28"/>
          <w:szCs w:val="28"/>
        </w:rPr>
        <w:t>Музейный педагог.</w:t>
      </w:r>
    </w:p>
    <w:p w:rsidR="00386914" w:rsidRPr="00BD2FB6" w:rsidRDefault="00386914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t>Реализуя на практике метод «музейных диалогов»,</w:t>
      </w:r>
      <w:r w:rsidRPr="00BD2FB6">
        <w:rPr>
          <w:i/>
          <w:color w:val="000000"/>
          <w:sz w:val="28"/>
          <w:szCs w:val="28"/>
        </w:rPr>
        <w:t xml:space="preserve"> музейный педагог</w:t>
      </w:r>
      <w:r w:rsidRPr="00BD2FB6">
        <w:rPr>
          <w:color w:val="000000"/>
          <w:sz w:val="28"/>
          <w:szCs w:val="28"/>
        </w:rPr>
        <w:t xml:space="preserve"> осуществляет роль посредника, который помогает посетителю в общении с </w:t>
      </w:r>
      <w:r w:rsidRPr="00BD2FB6">
        <w:rPr>
          <w:color w:val="000000"/>
          <w:sz w:val="28"/>
          <w:szCs w:val="28"/>
        </w:rPr>
        <w:lastRenderedPageBreak/>
        <w:t xml:space="preserve">искусством, развивая способность видеть и наслаждаться художественными произведениями (впоследствии такой посредник и получил имя музейного педагога). </w:t>
      </w:r>
    </w:p>
    <w:p w:rsidR="00386914" w:rsidRPr="00BD2FB6" w:rsidRDefault="00386914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t xml:space="preserve">В связи с тем, что музейный педагог выполняет роль связующего звена ребенка с социумом, организуя с этой целью особое образовательное пространство, его деятельность можно с полной уверенностью назвать социально </w:t>
      </w:r>
      <w:proofErr w:type="gramStart"/>
      <w:r w:rsidRPr="00BD2FB6">
        <w:rPr>
          <w:color w:val="000000"/>
          <w:sz w:val="28"/>
          <w:szCs w:val="28"/>
        </w:rPr>
        <w:t>–п</w:t>
      </w:r>
      <w:proofErr w:type="gramEnd"/>
      <w:r w:rsidRPr="00BD2FB6">
        <w:rPr>
          <w:color w:val="000000"/>
          <w:sz w:val="28"/>
          <w:szCs w:val="28"/>
        </w:rPr>
        <w:t>едагогической.</w:t>
      </w:r>
    </w:p>
    <w:p w:rsidR="00386914" w:rsidRPr="00BD2FB6" w:rsidRDefault="00386914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000000" w:themeColor="text1"/>
          <w:sz w:val="28"/>
          <w:szCs w:val="28"/>
        </w:rPr>
      </w:pPr>
      <w:r w:rsidRPr="00BD2FB6">
        <w:rPr>
          <w:b/>
          <w:color w:val="000000" w:themeColor="text1"/>
          <w:sz w:val="28"/>
          <w:szCs w:val="28"/>
        </w:rPr>
        <w:t>Методическая роль музея</w:t>
      </w:r>
    </w:p>
    <w:p w:rsidR="00386914" w:rsidRPr="00BD2FB6" w:rsidRDefault="005605B6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86914" w:rsidRPr="00BD2FB6">
        <w:rPr>
          <w:color w:val="000000"/>
          <w:sz w:val="28"/>
          <w:szCs w:val="28"/>
        </w:rPr>
        <w:t xml:space="preserve"> точки зрения методического сопровождения целостного воспитательного процесса в образовательном учреждении </w:t>
      </w:r>
      <w:r>
        <w:rPr>
          <w:color w:val="000000"/>
          <w:sz w:val="28"/>
          <w:szCs w:val="28"/>
        </w:rPr>
        <w:t>музей</w:t>
      </w:r>
      <w:r w:rsidR="00386914" w:rsidRPr="00BD2FB6">
        <w:rPr>
          <w:color w:val="000000"/>
          <w:sz w:val="28"/>
          <w:szCs w:val="28"/>
        </w:rPr>
        <w:t xml:space="preserve"> выполня</w:t>
      </w:r>
      <w:r>
        <w:rPr>
          <w:color w:val="000000"/>
          <w:sz w:val="28"/>
          <w:szCs w:val="28"/>
        </w:rPr>
        <w:t>ет</w:t>
      </w:r>
      <w:r w:rsidR="00386914" w:rsidRPr="00BD2FB6">
        <w:rPr>
          <w:color w:val="000000"/>
          <w:sz w:val="28"/>
          <w:szCs w:val="28"/>
        </w:rPr>
        <w:t xml:space="preserve"> функции комплексного методического центра, лаборатории, своего рода «копилки» лучших методических разработок, опыта воспитательной деятельности классных руководителей и учителей-предметников.</w:t>
      </w:r>
    </w:p>
    <w:p w:rsidR="00386914" w:rsidRPr="00BD2FB6" w:rsidRDefault="00386914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t xml:space="preserve">Любое вовлечение педагога в исследовательскую и опытно-экспериментальную деятельность значительно повышает уровень его профессиональной квалификации. </w:t>
      </w:r>
    </w:p>
    <w:p w:rsidR="00386914" w:rsidRPr="00BD2FB6" w:rsidRDefault="00386914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t>К числу особо значимых проблем, решаемых музейной педагогикой, относится активизация различных процессов формирования личности учащегося - развития её творческих способностей, выработки активной жизненной позиции.</w:t>
      </w:r>
    </w:p>
    <w:p w:rsidR="005605B6" w:rsidRDefault="00386914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t xml:space="preserve"> Поэтому одна из задач музейной педагогики заключается в создании условий для активизации деятельности учащихся в музее. </w:t>
      </w:r>
    </w:p>
    <w:p w:rsidR="00386914" w:rsidRPr="00BD2FB6" w:rsidRDefault="005605B6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п</w:t>
      </w:r>
      <w:r w:rsidR="00386914" w:rsidRPr="00BD2FB6">
        <w:rPr>
          <w:color w:val="000000"/>
          <w:sz w:val="28"/>
          <w:szCs w:val="28"/>
        </w:rPr>
        <w:t xml:space="preserve">оиски ведутся в </w:t>
      </w:r>
      <w:r>
        <w:rPr>
          <w:color w:val="000000"/>
          <w:sz w:val="28"/>
          <w:szCs w:val="28"/>
        </w:rPr>
        <w:t xml:space="preserve">разных сферах, например, в </w:t>
      </w:r>
      <w:r w:rsidR="00386914" w:rsidRPr="00BD2FB6">
        <w:rPr>
          <w:color w:val="000000"/>
          <w:sz w:val="28"/>
          <w:szCs w:val="28"/>
        </w:rPr>
        <w:t>области методики</w:t>
      </w:r>
      <w:r>
        <w:rPr>
          <w:color w:val="000000"/>
          <w:sz w:val="28"/>
          <w:szCs w:val="28"/>
        </w:rPr>
        <w:t xml:space="preserve"> </w:t>
      </w:r>
      <w:r w:rsidR="00386914" w:rsidRPr="00BD2FB6">
        <w:rPr>
          <w:color w:val="000000"/>
          <w:sz w:val="28"/>
          <w:szCs w:val="28"/>
        </w:rPr>
        <w:t xml:space="preserve">проведения музейных уроков, факультативов, организации самостоятельной </w:t>
      </w:r>
      <w:r>
        <w:rPr>
          <w:color w:val="000000"/>
          <w:sz w:val="28"/>
          <w:szCs w:val="28"/>
        </w:rPr>
        <w:t xml:space="preserve">проектно-исследовательской деятельности </w:t>
      </w:r>
      <w:r w:rsidR="00386914" w:rsidRPr="00BD2FB6">
        <w:rPr>
          <w:color w:val="000000"/>
          <w:sz w:val="28"/>
          <w:szCs w:val="28"/>
        </w:rPr>
        <w:t xml:space="preserve">на базе </w:t>
      </w:r>
      <w:r>
        <w:rPr>
          <w:color w:val="000000"/>
          <w:sz w:val="28"/>
          <w:szCs w:val="28"/>
        </w:rPr>
        <w:t>материалов</w:t>
      </w:r>
      <w:r w:rsidR="00386914" w:rsidRPr="00BD2FB6">
        <w:rPr>
          <w:color w:val="000000"/>
          <w:sz w:val="28"/>
          <w:szCs w:val="28"/>
        </w:rPr>
        <w:t xml:space="preserve"> музея. Привлечение ребят к музейной деятельности </w:t>
      </w:r>
      <w:r>
        <w:rPr>
          <w:color w:val="000000"/>
          <w:sz w:val="28"/>
          <w:szCs w:val="28"/>
        </w:rPr>
        <w:t xml:space="preserve">может происходить </w:t>
      </w:r>
      <w:r w:rsidR="00386914" w:rsidRPr="00BD2FB6">
        <w:rPr>
          <w:color w:val="000000"/>
          <w:sz w:val="28"/>
          <w:szCs w:val="28"/>
        </w:rPr>
        <w:t>и посредством организации проблемных, творческих лабораторий.</w:t>
      </w:r>
    </w:p>
    <w:p w:rsidR="00386914" w:rsidRPr="00BD2FB6" w:rsidRDefault="00386914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2FB6">
        <w:rPr>
          <w:color w:val="000000"/>
          <w:sz w:val="28"/>
          <w:szCs w:val="28"/>
        </w:rPr>
        <w:t>Кроме того, музей является центром сохранения ценностных ориентиров всего коллектива учащих и учащихся образовательного учреждения и одним из центров формирования опыта социальных отношений у учащихся.</w:t>
      </w:r>
    </w:p>
    <w:p w:rsidR="007D50FB" w:rsidRPr="00BD2FB6" w:rsidRDefault="007D50FB" w:rsidP="007D50FB">
      <w:pPr>
        <w:shd w:val="clear" w:color="auto" w:fill="FFFFFF"/>
        <w:spacing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компоненты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r w:rsidR="007A3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цифрово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BD2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музея</w:t>
      </w:r>
    </w:p>
    <w:p w:rsidR="007D50FB" w:rsidRPr="00BD2FB6" w:rsidRDefault="007D50FB" w:rsidP="007D50FB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коллекция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(оцифрованная коллекция) исторических архивных документов, фотографий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фондохранилище с соответствующим учетом музейных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50FB" w:rsidRPr="00BD2FB6" w:rsidRDefault="007D50FB" w:rsidP="007D50FB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музейная экспозиция на сайте лицея;</w:t>
      </w:r>
    </w:p>
    <w:p w:rsidR="007D50FB" w:rsidRPr="00BD2FB6" w:rsidRDefault="008602C8" w:rsidP="008602C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50FB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программа образовательно-воспитательной деятельности, основанная на концепции музея и его коллекциях;</w:t>
      </w:r>
    </w:p>
    <w:p w:rsidR="007D50FB" w:rsidRDefault="007D50FB" w:rsidP="007D50FB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ствующие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образовательно-воспитательн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музея;</w:t>
      </w:r>
    </w:p>
    <w:p w:rsidR="007D50FB" w:rsidRPr="00BD2FB6" w:rsidRDefault="007D50FB" w:rsidP="007D50FB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интерактивное пространство для диалога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5B6" w:rsidRDefault="005605B6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000000"/>
          <w:sz w:val="28"/>
          <w:szCs w:val="28"/>
        </w:rPr>
      </w:pPr>
    </w:p>
    <w:p w:rsidR="00386914" w:rsidRPr="00BD2FB6" w:rsidRDefault="007A3A19" w:rsidP="00BD2FB6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Цифровой</w:t>
      </w:r>
      <w:r w:rsidR="00386914" w:rsidRPr="00BD2FB6">
        <w:rPr>
          <w:b/>
          <w:color w:val="000000"/>
          <w:sz w:val="28"/>
          <w:szCs w:val="28"/>
        </w:rPr>
        <w:t xml:space="preserve"> характер школьного музея</w:t>
      </w:r>
    </w:p>
    <w:p w:rsidR="00E4132A" w:rsidRDefault="007A3A19" w:rsidP="00BD2FB6">
      <w:pPr>
        <w:pStyle w:val="p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Style w:val="s1"/>
          <w:sz w:val="28"/>
          <w:szCs w:val="28"/>
          <w:bdr w:val="none" w:sz="0" w:space="0" w:color="auto" w:frame="1"/>
        </w:rPr>
      </w:pPr>
      <w:r>
        <w:rPr>
          <w:rStyle w:val="s1"/>
          <w:sz w:val="28"/>
          <w:szCs w:val="28"/>
          <w:bdr w:val="none" w:sz="0" w:space="0" w:color="auto" w:frame="1"/>
        </w:rPr>
        <w:t>Для цифрового</w:t>
      </w:r>
      <w:r w:rsidR="00E4132A">
        <w:rPr>
          <w:rStyle w:val="s1"/>
          <w:sz w:val="28"/>
          <w:szCs w:val="28"/>
          <w:bdr w:val="none" w:sz="0" w:space="0" w:color="auto" w:frame="1"/>
        </w:rPr>
        <w:t xml:space="preserve"> музея </w:t>
      </w:r>
      <w:r w:rsidR="00E4132A" w:rsidRPr="00BD2FB6">
        <w:rPr>
          <w:rStyle w:val="s1"/>
          <w:sz w:val="28"/>
          <w:szCs w:val="28"/>
          <w:bdr w:val="none" w:sz="0" w:space="0" w:color="auto" w:frame="1"/>
        </w:rPr>
        <w:t xml:space="preserve">Интернет – это всего лишь витрина, через которую музей показывает то, что у него есть. </w:t>
      </w:r>
    </w:p>
    <w:p w:rsidR="00E4132A" w:rsidRDefault="007A3A19" w:rsidP="00BD2FB6">
      <w:pPr>
        <w:pStyle w:val="p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Style w:val="s1"/>
          <w:sz w:val="28"/>
          <w:szCs w:val="28"/>
          <w:bdr w:val="none" w:sz="0" w:space="0" w:color="auto" w:frame="1"/>
        </w:rPr>
      </w:pPr>
      <w:r>
        <w:rPr>
          <w:rStyle w:val="s1"/>
          <w:sz w:val="28"/>
          <w:szCs w:val="28"/>
          <w:bdr w:val="none" w:sz="0" w:space="0" w:color="auto" w:frame="1"/>
        </w:rPr>
        <w:t>Если</w:t>
      </w:r>
      <w:r w:rsidR="00E4132A" w:rsidRPr="00BD2FB6">
        <w:rPr>
          <w:rStyle w:val="s1"/>
          <w:sz w:val="28"/>
          <w:szCs w:val="28"/>
          <w:bdr w:val="none" w:sz="0" w:space="0" w:color="auto" w:frame="1"/>
        </w:rPr>
        <w:t xml:space="preserve"> музей живет, </w:t>
      </w:r>
      <w:r w:rsidR="00E4132A">
        <w:rPr>
          <w:rStyle w:val="s1"/>
          <w:sz w:val="28"/>
          <w:szCs w:val="28"/>
          <w:bdr w:val="none" w:sz="0" w:space="0" w:color="auto" w:frame="1"/>
        </w:rPr>
        <w:t xml:space="preserve">то </w:t>
      </w:r>
      <w:r w:rsidR="00E4132A" w:rsidRPr="00BD2FB6">
        <w:rPr>
          <w:rStyle w:val="s1"/>
          <w:sz w:val="28"/>
          <w:szCs w:val="28"/>
          <w:bdr w:val="none" w:sz="0" w:space="0" w:color="auto" w:frame="1"/>
        </w:rPr>
        <w:t>постоянно обновляется, со</w:t>
      </w:r>
      <w:r w:rsidR="00E4132A">
        <w:rPr>
          <w:rStyle w:val="s1"/>
          <w:sz w:val="28"/>
          <w:szCs w:val="28"/>
          <w:bdr w:val="none" w:sz="0" w:space="0" w:color="auto" w:frame="1"/>
        </w:rPr>
        <w:t xml:space="preserve">здает </w:t>
      </w:r>
      <w:proofErr w:type="gramStart"/>
      <w:r w:rsidR="00E4132A">
        <w:rPr>
          <w:rStyle w:val="s1"/>
          <w:sz w:val="28"/>
          <w:szCs w:val="28"/>
          <w:bdr w:val="none" w:sz="0" w:space="0" w:color="auto" w:frame="1"/>
        </w:rPr>
        <w:t>событийную</w:t>
      </w:r>
      <w:proofErr w:type="gramEnd"/>
      <w:r w:rsidR="00E4132A">
        <w:rPr>
          <w:rStyle w:val="s1"/>
          <w:sz w:val="28"/>
          <w:szCs w:val="28"/>
          <w:bdr w:val="none" w:sz="0" w:space="0" w:color="auto" w:frame="1"/>
        </w:rPr>
        <w:t xml:space="preserve"> онлайн-историю.</w:t>
      </w:r>
    </w:p>
    <w:p w:rsidR="00386914" w:rsidRPr="00BD2FB6" w:rsidRDefault="00E4132A" w:rsidP="00BD2FB6">
      <w:pPr>
        <w:pStyle w:val="p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</w:rPr>
      </w:pPr>
      <w:r w:rsidRPr="00BD2FB6">
        <w:rPr>
          <w:rStyle w:val="s1"/>
          <w:sz w:val="28"/>
          <w:szCs w:val="28"/>
          <w:bdr w:val="none" w:sz="0" w:space="0" w:color="auto" w:frame="1"/>
        </w:rPr>
        <w:t xml:space="preserve"> </w:t>
      </w:r>
      <w:r w:rsidR="007A3A19">
        <w:rPr>
          <w:rStyle w:val="s1"/>
          <w:sz w:val="28"/>
          <w:szCs w:val="28"/>
          <w:bdr w:val="none" w:sz="0" w:space="0" w:color="auto" w:frame="1"/>
        </w:rPr>
        <w:t>Цифрово</w:t>
      </w:r>
      <w:r w:rsidR="00386914" w:rsidRPr="00BD2FB6">
        <w:rPr>
          <w:rStyle w:val="s1"/>
          <w:sz w:val="28"/>
          <w:szCs w:val="28"/>
          <w:bdr w:val="none" w:sz="0" w:space="0" w:color="auto" w:frame="1"/>
        </w:rPr>
        <w:t>й музей – это не то, что можно выложить в Интернет и забыть. Вы не встретите музей, который не ведет</w:t>
      </w:r>
      <w:r w:rsidR="007A3A19">
        <w:rPr>
          <w:rStyle w:val="s1"/>
          <w:sz w:val="28"/>
          <w:szCs w:val="28"/>
          <w:bdr w:val="none" w:sz="0" w:space="0" w:color="auto" w:frame="1"/>
        </w:rPr>
        <w:t xml:space="preserve"> активности. Поэтому «цифрово</w:t>
      </w:r>
      <w:r w:rsidR="00386914" w:rsidRPr="00BD2FB6">
        <w:rPr>
          <w:rStyle w:val="s1"/>
          <w:sz w:val="28"/>
          <w:szCs w:val="28"/>
          <w:bdr w:val="none" w:sz="0" w:space="0" w:color="auto" w:frame="1"/>
        </w:rPr>
        <w:t>й музей» – это практически новый институт, который взаимодействует с посетителями по-новому.</w:t>
      </w:r>
    </w:p>
    <w:p w:rsidR="00386914" w:rsidRPr="00BD2FB6" w:rsidRDefault="00386914" w:rsidP="00E4132A">
      <w:pPr>
        <w:pStyle w:val="p2"/>
        <w:shd w:val="clear" w:color="auto" w:fill="FFFFFF"/>
        <w:spacing w:before="0" w:beforeAutospacing="0" w:after="0" w:afterAutospacing="0" w:line="276" w:lineRule="auto"/>
        <w:ind w:firstLine="426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BD2FB6">
        <w:rPr>
          <w:b/>
          <w:color w:val="000000" w:themeColor="text1"/>
          <w:sz w:val="28"/>
          <w:szCs w:val="28"/>
        </w:rPr>
        <w:t>Требования к контенту</w:t>
      </w:r>
    </w:p>
    <w:p w:rsidR="00E4132A" w:rsidRPr="00BD2FB6" w:rsidRDefault="007A3A19" w:rsidP="00E4132A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аудитории к цифров</w:t>
      </w:r>
      <w:r w:rsidR="00E4132A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музею осуществляется через официальный сайт музея. </w:t>
      </w:r>
    </w:p>
    <w:p w:rsidR="00E4132A" w:rsidRPr="00BD2FB6" w:rsidRDefault="007A3A19" w:rsidP="00E4132A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музей</w:t>
      </w:r>
      <w:r w:rsidR="00E4132A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иметь административный интерфейс или специализированные программные средства, позволяющие модифицировать и добавлять новый контент (инструмент производства). </w:t>
      </w:r>
    </w:p>
    <w:p w:rsidR="00E4132A" w:rsidRPr="00BD2FB6" w:rsidRDefault="00E4132A" w:rsidP="00E4132A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 производства должен быть простым и понятным, пригодным к использованию для неподготовленного пользователя. </w:t>
      </w:r>
    </w:p>
    <w:p w:rsidR="00386914" w:rsidRPr="00BD2FB6" w:rsidRDefault="00386914" w:rsidP="00BD2FB6">
      <w:pPr>
        <w:spacing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</w:t>
      </w:r>
      <w:r w:rsidR="009119A7"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</w:t>
      </w:r>
      <w:r w:rsidR="007A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равлением деятельности цифров</w:t>
      </w:r>
      <w:r w:rsidR="009119A7"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музея</w:t>
      </w: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демонстрация информации. </w:t>
      </w:r>
    </w:p>
    <w:p w:rsidR="00BD2FB6" w:rsidRPr="00BD2FB6" w:rsidRDefault="009119A7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</w:t>
      </w:r>
      <w:r w:rsidR="007A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«домашняя страница» цифров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музея не должна напоминать любительскую стенгазету или разлинованную ведомость типового бланка. </w:t>
      </w:r>
    </w:p>
    <w:p w:rsidR="00BD2FB6" w:rsidRPr="00BD2FB6" w:rsidRDefault="007A3A19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цифров</w:t>
      </w:r>
      <w:r w:rsidR="009119A7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музее текст должен быть «простым», то есть достаточно адекватно переводиться на иностранные языки с помощью массово используемых программ машинного перевода - с тем, чтобы иностранные пользователи, а также соотечеств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енники, проживающие за рубежом, </w:t>
      </w:r>
      <w:r w:rsidR="009119A7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соразмерно воспринять транслируемую информацию.</w:t>
      </w:r>
    </w:p>
    <w:p w:rsidR="009119A7" w:rsidRPr="00BD2FB6" w:rsidRDefault="009119A7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простота формы изложения </w:t>
      </w:r>
      <w:r w:rsidR="00E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исключает обязанности музея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информативным и целенаправленно транслировать установленную создателями концепцию.</w:t>
      </w:r>
    </w:p>
    <w:p w:rsidR="009119A7" w:rsidRPr="00BD2FB6" w:rsidRDefault="009119A7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принципе, в настоящее время жанр «</w:t>
      </w:r>
      <w:proofErr w:type="spell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сторителлинга</w:t>
      </w:r>
      <w:proofErr w:type="spell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</w:t>
      </w:r>
      <w:proofErr w:type="spell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сказительства</w:t>
      </w:r>
      <w:proofErr w:type="spell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умения информативно, понятно и увлекательно рассказать «историю» в Интернете, в том чис</w:t>
      </w:r>
      <w:r w:rsidR="007A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на страницах цифровых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музеев, - является бурно развивающимся жанром современной литературы, требующим определённых навыков.</w:t>
      </w:r>
    </w:p>
    <w:p w:rsidR="009119A7" w:rsidRPr="00BD2FB6" w:rsidRDefault="009119A7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2C62C4" w:rsidRPr="002C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 наполнении цифрово</w:t>
      </w:r>
      <w:r w:rsidRPr="002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музея авторам нужно стремиться использовать актуальную лексику, с учётом современных тенденций русского языка и процессов изменения значения слов с течением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времени.</w:t>
      </w:r>
    </w:p>
    <w:p w:rsidR="009119A7" w:rsidRPr="00BD2FB6" w:rsidRDefault="009119A7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 блоки должны содержать занимательные сведения, «интересные факты», способные заинтересовать пользователей. Текст не следует перегружать специализированными «наукоёмкими» данными, утомляющими посетителей, не имеющих отношения к специальным вопросам излагаемой темы. Для интересующихся подробностями тематики лучше дать ссылки на публикации ассоциированных авторов или на издания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произведений.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19A7" w:rsidRPr="00BD2FB6" w:rsidRDefault="009119A7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цитаты, используемые в тестовом массиве, должны быть тщательно сверены с первоисточником. К сожалению, значительное количество крылатых фраз и выражений, приписываемых различным известным людям и классикам литературы, на поверку имеют совсем иное происхождение. Цитаты по «принципу </w:t>
      </w:r>
      <w:proofErr w:type="spell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перецитирования</w:t>
      </w:r>
      <w:proofErr w:type="spell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когда цитата подаётся с «чужих слов» неуказанных третьих лиц, в виртуальных музеях совершенно недопустимы.</w:t>
      </w:r>
    </w:p>
    <w:p w:rsidR="009119A7" w:rsidRPr="00BD2FB6" w:rsidRDefault="009119A7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Ключевую информацию рекомендуется размещать в первых фразах текстов. Из курса психологии восприятия и теории памяти известно, что лучше всего усваивается и запоминается информация, расположенная в начале и в конце текстового блока. Однако реалии сегодняшнего дня таковы, что далеко не каждый пользователь дочитает текст хотя бы до его средней части.</w:t>
      </w:r>
    </w:p>
    <w:p w:rsidR="00E4132A" w:rsidRDefault="009119A7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«лицевых страницах», так сказать, на «передовицах», виртуальн</w:t>
      </w:r>
      <w:r w:rsidR="00E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</w:t>
      </w:r>
      <w:r w:rsidR="00E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рекомендуется избегать спорных оценочных характеристик. </w:t>
      </w:r>
      <w:r w:rsidR="00BD2FB6"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Отрицательный эффект имеет с</w:t>
      </w: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айт </w:t>
      </w:r>
      <w:r w:rsidR="00BD2FB6"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музея, </w:t>
      </w: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перегружен</w:t>
      </w:r>
      <w:r w:rsidR="00BD2FB6"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</w:t>
      </w: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специфической информацией, зачастую не понятной обычному пользователю. </w:t>
      </w:r>
    </w:p>
    <w:p w:rsidR="00BD2FB6" w:rsidRPr="00BD2FB6" w:rsidRDefault="009119A7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r w:rsidR="00BD2FB6"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быть</w:t>
      </w: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форум, что подразумевает создание </w:t>
      </w:r>
      <w:r w:rsidR="00BD2FB6"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 коммуникации.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текстом</w:t>
      </w:r>
    </w:p>
    <w:p w:rsidR="00386914" w:rsidRPr="00BD2FB6" w:rsidRDefault="00386914" w:rsidP="00BD2FB6">
      <w:pPr>
        <w:numPr>
          <w:ilvl w:val="0"/>
          <w:numId w:val="2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Распределить информационные документы (музейные экспонаты и </w:t>
      </w:r>
      <w:r w:rsidR="00E41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текстовые </w:t>
      </w: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материалы);</w:t>
      </w:r>
    </w:p>
    <w:p w:rsidR="00386914" w:rsidRPr="00BD2FB6" w:rsidRDefault="00386914" w:rsidP="00BD2FB6">
      <w:pPr>
        <w:numPr>
          <w:ilvl w:val="0"/>
          <w:numId w:val="2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</w:t>
      </w:r>
      <w:r w:rsidR="002C6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 формирования цифрово</w:t>
      </w: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музейного фонда;</w:t>
      </w:r>
    </w:p>
    <w:p w:rsidR="00386914" w:rsidRPr="00BD2FB6" w:rsidRDefault="00386914" w:rsidP="00BD2FB6">
      <w:pPr>
        <w:numPr>
          <w:ilvl w:val="0"/>
          <w:numId w:val="2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набор интерфейсов доступа к документам музея;</w:t>
      </w:r>
    </w:p>
    <w:p w:rsidR="00386914" w:rsidRPr="00BD2FB6" w:rsidRDefault="00386914" w:rsidP="00BD2FB6">
      <w:pPr>
        <w:numPr>
          <w:ilvl w:val="0"/>
          <w:numId w:val="2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Сформулировать требования к лингвистическому процессору системы;</w:t>
      </w:r>
    </w:p>
    <w:p w:rsidR="00386914" w:rsidRPr="00BD2FB6" w:rsidRDefault="00386914" w:rsidP="00BD2FB6">
      <w:pPr>
        <w:numPr>
          <w:ilvl w:val="0"/>
          <w:numId w:val="2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порядок формирования онтологии музея, словарей, тезаурусов, классификаторов, каталогов и других информационных структур.</w:t>
      </w:r>
    </w:p>
    <w:p w:rsidR="00386914" w:rsidRPr="00BD2FB6" w:rsidRDefault="00386914" w:rsidP="00BD2FB6">
      <w:pPr>
        <w:numPr>
          <w:ilvl w:val="0"/>
          <w:numId w:val="2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базовые информационные структуры для представления документов и музейных материалов (экспонатов);</w:t>
      </w:r>
    </w:p>
    <w:p w:rsidR="00386914" w:rsidRPr="00BD2FB6" w:rsidRDefault="00386914" w:rsidP="00BD2FB6">
      <w:pPr>
        <w:numPr>
          <w:ilvl w:val="0"/>
          <w:numId w:val="2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Разработать архитектуру распределенной информационной системы, способной устойчиво и непрерывно функционировать в глобальной сети.</w:t>
      </w:r>
    </w:p>
    <w:p w:rsidR="00386914" w:rsidRPr="00BD2FB6" w:rsidRDefault="00386914" w:rsidP="00BD2FB6">
      <w:pPr>
        <w:numPr>
          <w:ilvl w:val="0"/>
          <w:numId w:val="2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компоненты программного обеспечения для поддержки функционирования распределенной системы.</w:t>
      </w:r>
    </w:p>
    <w:p w:rsidR="00386914" w:rsidRPr="00BD2FB6" w:rsidRDefault="00386914" w:rsidP="00BD2FB6">
      <w:pPr>
        <w:numPr>
          <w:ilvl w:val="0"/>
          <w:numId w:val="2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наполнение базы данных документами (музейными материалами);</w:t>
      </w:r>
    </w:p>
    <w:p w:rsidR="00386914" w:rsidRPr="00BD2FB6" w:rsidRDefault="00E4132A" w:rsidP="00BD2FB6">
      <w:pPr>
        <w:spacing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сведения </w:t>
      </w:r>
      <w:r w:rsidR="00386914" w:rsidRPr="00BD2FB6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(экспонаты) музея обладают различным видом: это базы (т</w:t>
      </w:r>
      <w:r w:rsidR="002C6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аблицы) данных и идеографические</w:t>
      </w:r>
      <w:r w:rsidR="00386914" w:rsidRPr="00BD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(описания, книги и заметки), изображения (фотографии) и видеоматериал, </w:t>
      </w:r>
      <w:proofErr w:type="spellStart"/>
      <w:r w:rsidR="00386914" w:rsidRPr="00BD2FB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аудиосведения</w:t>
      </w:r>
      <w:proofErr w:type="spellEnd"/>
      <w:r w:rsidR="00386914" w:rsidRPr="00BD2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библиографическая информация, перечни информации, модели и модельные данные. </w:t>
      </w:r>
      <w:proofErr w:type="gramEnd"/>
    </w:p>
    <w:p w:rsidR="00386914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дополнительным сведениям относятся научные, образовательные и публицистические материалы, связанные с экспонатом, экспозицией или музеем в целом. Дополнительные материалы могут быть представлены в произвольных форматах - текст, фото-, видео- и аудиоматериалы, 3D-модели, интерактивный </w:t>
      </w:r>
      <w:proofErr w:type="spell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мультимедиаконтент</w:t>
      </w:r>
      <w:proofErr w:type="spell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32A" w:rsidRPr="00E4132A" w:rsidRDefault="00E4132A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13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Расположение материалов</w:t>
      </w:r>
      <w:r w:rsidR="002C62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цифров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ого</w:t>
      </w:r>
      <w:r w:rsidRPr="00E413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музея на школьном сайте</w:t>
      </w:r>
    </w:p>
    <w:p w:rsidR="00386914" w:rsidRPr="00BD2FB6" w:rsidRDefault="00386914" w:rsidP="00BD2FB6">
      <w:pPr>
        <w:numPr>
          <w:ilvl w:val="0"/>
          <w:numId w:val="1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странице сайта дается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</w:t>
      </w:r>
      <w:r w:rsid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страничку </w:t>
      </w:r>
      <w:r w:rsidR="002C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</w:t>
      </w:r>
      <w:r w:rsidR="00E41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музея.</w:t>
      </w:r>
    </w:p>
    <w:p w:rsidR="00386914" w:rsidRPr="00BD2FB6" w:rsidRDefault="00054FFB" w:rsidP="00BD2FB6">
      <w:pPr>
        <w:numPr>
          <w:ilvl w:val="0"/>
          <w:numId w:val="1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размещается 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описанием актуальности музея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6914" w:rsidRPr="00BD2FB6" w:rsidRDefault="00054FFB" w:rsidP="00BD2FB6">
      <w:pPr>
        <w:numPr>
          <w:ilvl w:val="0"/>
          <w:numId w:val="1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определить 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работы музея, количество и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оригинально о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страничке музея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FB6" w:rsidRPr="00BD2FB6" w:rsidRDefault="00054FFB" w:rsidP="00BD2FB6">
      <w:pPr>
        <w:numPr>
          <w:ilvl w:val="0"/>
          <w:numId w:val="1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работы музея экспонаты. </w:t>
      </w:r>
    </w:p>
    <w:p w:rsidR="00386914" w:rsidRPr="00BD2FB6" w:rsidRDefault="00386914" w:rsidP="00BD2FB6">
      <w:pPr>
        <w:numPr>
          <w:ilvl w:val="0"/>
          <w:numId w:val="1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рать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r w:rsid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методический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по тематике музея, и </w:t>
      </w:r>
      <w:proofErr w:type="gram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</w:t>
      </w:r>
      <w:r w:rsid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proofErr w:type="gram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страничке в виде ссыл</w:t>
      </w:r>
      <w:r w:rsid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ок.</w:t>
      </w:r>
    </w:p>
    <w:p w:rsidR="00054FFB" w:rsidRDefault="002C62C4" w:rsidP="00BD2FB6">
      <w:pPr>
        <w:numPr>
          <w:ilvl w:val="0"/>
          <w:numId w:val="1"/>
        </w:numPr>
        <w:spacing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для закрепления знаний, полученных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посещения музея и поместить</w:t>
      </w:r>
      <w:r w:rsidR="0038691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виде таблиц или опросов.</w:t>
      </w:r>
      <w:r w:rsidR="00054FFB" w:rsidRP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6914" w:rsidRPr="00BD2FB6" w:rsidRDefault="00054FFB" w:rsidP="00054FFB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определить лицо или группу лиц, которые будут осуществлять д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по пополнению контент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виртуального музея.</w:t>
      </w:r>
    </w:p>
    <w:p w:rsidR="00E4132A" w:rsidRPr="00054FFB" w:rsidRDefault="002C62C4" w:rsidP="00054FF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цифров</w:t>
      </w:r>
      <w:r w:rsidR="00E4132A" w:rsidRP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музеем должно приносить радость, создавать пользователям хорошее настроение, не иметь деструктивных психологических эффектов. </w:t>
      </w:r>
    </w:p>
    <w:p w:rsidR="00E4132A" w:rsidRPr="00054FFB" w:rsidRDefault="00E4132A" w:rsidP="00054FF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выборе звукового ряда </w:t>
      </w:r>
      <w:r w:rsid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эмоциональное воздействие музыки на человека и исходить из принципа «</w:t>
      </w:r>
      <w:r w:rsid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позитивного воздействия». Следует избегать </w:t>
      </w:r>
      <w:r w:rsidRP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грустных и печальных мелодий, пусть даже они принадлежат известным композиторам-классикам и входят в «золотой фонд» музыки.</w:t>
      </w:r>
    </w:p>
    <w:p w:rsidR="00675F9F" w:rsidRDefault="00675F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86914" w:rsidRPr="00BD2FB6" w:rsidRDefault="00386914" w:rsidP="00054FFB">
      <w:pPr>
        <w:shd w:val="clear" w:color="auto" w:fill="FFFFFF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Технические требования</w:t>
      </w:r>
    </w:p>
    <w:p w:rsidR="00386914" w:rsidRPr="00BD2FB6" w:rsidRDefault="00386914" w:rsidP="00BD2FB6">
      <w:pPr>
        <w:spacing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музей устойчиво функционировал, следует отметить ряд технических требований</w:t>
      </w:r>
      <w:r w:rsidR="0005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4FFB" w:rsidRDefault="002C62C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музей должен корректно работать в современных браузерах и распространенных операционных системах. </w:t>
      </w:r>
    </w:p>
    <w:p w:rsidR="00BD2FB6" w:rsidRPr="00BD2FB6" w:rsidRDefault="002C62C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музей должен поддерживать подключение к интернет-сайту. Интерфейс должен поддерживать отображение в двух режимах: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окне размером 1 024 пикселя по ширине и 740 пикселей по высоте;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полноэкранном режиме, занимая все доступное пространство.</w:t>
      </w:r>
    </w:p>
    <w:p w:rsidR="00BD2FB6" w:rsidRPr="00BD2FB6" w:rsidRDefault="002C62C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рекомендуется создавать на программной платформе, позволяющей производить его расширение и модернизацию путем доработки программного кода.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</w:t>
      </w:r>
      <w:r w:rsidR="002C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цифрового</w:t>
      </w:r>
      <w:r w:rsidR="002C62C4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 рекомендуется выбирать модульную архитектуру, позволяющую расширять варианты реализации виртуального тура и способы отображения экспонатов.</w:t>
      </w:r>
    </w:p>
    <w:p w:rsidR="00BD2FB6" w:rsidRPr="00BD2FB6" w:rsidRDefault="002C62C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Версия цифров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музея для мобильных устройств должна быть связана с версией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музея для стационарных устройств и </w:t>
      </w:r>
      <w:proofErr w:type="spellStart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браузерной</w:t>
      </w:r>
      <w:proofErr w:type="spellEnd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версией таким образом, чтобы контент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музея мог быть синхронизирован без трудовых затрат между стационарной, </w:t>
      </w:r>
      <w:proofErr w:type="spellStart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браузерной</w:t>
      </w:r>
      <w:proofErr w:type="spellEnd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мобильной версиями. </w:t>
      </w:r>
      <w:proofErr w:type="gramEnd"/>
    </w:p>
    <w:p w:rsidR="00BD2FB6" w:rsidRPr="00BD2FB6" w:rsidRDefault="002C62C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Цифровой 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должен иметь версию, записываемую на электронные носители (CD, DVD, </w:t>
      </w:r>
      <w:proofErr w:type="spellStart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Flash</w:t>
      </w:r>
      <w:proofErr w:type="spellEnd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работы без подключения к сети Интернет.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Записанная на электронные носители версия может содержать изображения пониженного разрешения и/или изображения, снабженные водяными знаками в целях защиты изображений от копирования и нелегального использования.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создан</w:t>
      </w:r>
      <w:r w:rsidR="002C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совершенствования цифров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музея предпочтительно использование оцифрованных ранее изображений, если они удовлетворяют минимальным рекомендациям. При отсутствии подходящих изображений экспонатов процесс оцифровки экспоната должен проходить один раз при первичном</w:t>
      </w:r>
      <w:r w:rsidR="002C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экспоната в цифрово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музей - вне зависимости от стартового уровня реализации.</w:t>
      </w:r>
    </w:p>
    <w:p w:rsidR="00BD2FB6" w:rsidRPr="00BD2FB6" w:rsidRDefault="00BD2FB6" w:rsidP="00054FF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фотографии по короткой стороне: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минимально -- 800 пикселей;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рекомендовано</w:t>
      </w:r>
      <w:proofErr w:type="gram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2 000 пикселей.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кодирования изображения должен использоваться один из следующих форматов: формат JPEG, формат JPEG-2000. </w:t>
      </w:r>
    </w:p>
    <w:p w:rsidR="00BD2FB6" w:rsidRPr="00BD2FB6" w:rsidRDefault="002C62C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музей рекомендуется снабжать средствами интеграции с </w:t>
      </w:r>
      <w:proofErr w:type="gramStart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интернет-сервисами</w:t>
      </w:r>
      <w:proofErr w:type="gramEnd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и распространения информации, такими как 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социальные сети (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proofErr w:type="spellStart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acebook</w:t>
      </w:r>
      <w:proofErr w:type="spellEnd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www.facebook.com</w:t>
      </w:r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https://vk.com, Одноклассники https://ok.ru, </w:t>
      </w:r>
      <w:proofErr w:type="spellStart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="00BD2FB6"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+).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предусмотреть возможность просмотра объемных экспонатов с нескольких ракурсов.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описание экспоната может включать ссылки на первоисточники информации об экспонате.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реализовать следующие функции механизма представления экспоната: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поддержка высокого разрешения изображения;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оптимизация загрузки изображения, особенно важная для мобильных устройств;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защита от прямого копирования изображения высокого разрешения 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в высоком разрешении, представляющие коммерческую ценность, могут быть опубликованы с водяными знаками, в том числе скрытыми водяными знаками, содержащими информацию о правообладателе изображения. Таким образом, механизм презентации экспоната поддерживает увеличение изображения, ограниченное только разрешением оцифровки, позволяющее рассмотреть текстуру материала и мазки кисти, </w:t>
      </w:r>
      <w:proofErr w:type="gram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выдвигая рекомендаций к техническим средствам посетителя музея.</w:t>
      </w:r>
    </w:p>
    <w:p w:rsidR="00BD2FB6" w:rsidRPr="00BD2FB6" w:rsidRDefault="00BD2FB6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</w:t>
      </w:r>
      <w:r w:rsidR="002C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готовке фотографий для цифров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музея следует производить оцифровку в максимально доступном разрешении, вне зависимости о</w:t>
      </w:r>
      <w:r w:rsidR="00C6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уровня реализации цифрового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музея, в целях обеспечения в</w:t>
      </w:r>
      <w:r w:rsidR="00C6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озможности развития цифрового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без повторной оцифровки экспонатов.</w:t>
      </w:r>
    </w:p>
    <w:p w:rsidR="00386914" w:rsidRPr="00BD2FB6" w:rsidRDefault="00386914" w:rsidP="00BD2FB6">
      <w:pPr>
        <w:shd w:val="clear" w:color="auto" w:fill="FFFFFF"/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кли</w:t>
      </w:r>
      <w:r w:rsidR="00C6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ентской составляющей цифровог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музея в целях обеспечения максимальной дос</w:t>
      </w:r>
      <w:r w:rsidR="00C6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тупности создаваемых цифровых</w:t>
      </w:r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музеев для пользователей и унификации пользовательского опыта взаимодействия рекомендуется использовать набор технологий создания </w:t>
      </w:r>
      <w:proofErr w:type="gram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интернет-страниц</w:t>
      </w:r>
      <w:proofErr w:type="gram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HTML, CSS, </w:t>
      </w:r>
      <w:proofErr w:type="spell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JavaScript</w:t>
      </w:r>
      <w:proofErr w:type="spell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базовый набор технологий). При возможности решения поставленных задач с помощью технологий HTML, CSS, </w:t>
      </w:r>
      <w:proofErr w:type="spellStart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JavaScript</w:t>
      </w:r>
      <w:proofErr w:type="spellEnd"/>
      <w:r w:rsidRPr="00BD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рассматривать их как приоритетные по отношению к другим технологиям.</w:t>
      </w:r>
    </w:p>
    <w:p w:rsidR="00386914" w:rsidRPr="00D5215A" w:rsidRDefault="00386914" w:rsidP="00054FFB">
      <w:pPr>
        <w:pStyle w:val="a8"/>
        <w:numPr>
          <w:ilvl w:val="0"/>
          <w:numId w:val="4"/>
        </w:numPr>
        <w:spacing w:line="276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Узлы системы должны обеспечивать автономное функционирование;</w:t>
      </w:r>
    </w:p>
    <w:p w:rsidR="00386914" w:rsidRPr="00D5215A" w:rsidRDefault="00386914" w:rsidP="00054FFB">
      <w:pPr>
        <w:pStyle w:val="a8"/>
        <w:numPr>
          <w:ilvl w:val="0"/>
          <w:numId w:val="4"/>
        </w:numPr>
        <w:spacing w:line="276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2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 из строя некоторых узлов системы не должен влиять на рабо</w:t>
      </w:r>
      <w:r w:rsidR="0005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узла, на котором нет отказов.</w:t>
      </w:r>
    </w:p>
    <w:p w:rsidR="00D5215A" w:rsidRDefault="00D5215A" w:rsidP="00D5215A">
      <w:pPr>
        <w:pStyle w:val="a8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AC0" w:rsidRDefault="00F01AC0" w:rsidP="00D5215A">
      <w:pPr>
        <w:pStyle w:val="a8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AC0" w:rsidRDefault="00F01AC0" w:rsidP="00D5215A">
      <w:pPr>
        <w:pStyle w:val="a8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AC0" w:rsidRDefault="00F01AC0" w:rsidP="00D5215A">
      <w:pPr>
        <w:pStyle w:val="a8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AC0" w:rsidRDefault="00F01AC0" w:rsidP="00D5215A">
      <w:pPr>
        <w:pStyle w:val="a8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15A" w:rsidRDefault="00D5215A" w:rsidP="00F01AC0">
      <w:pPr>
        <w:pStyle w:val="a8"/>
        <w:shd w:val="clear" w:color="auto" w:fill="FFFFFF"/>
        <w:spacing w:line="276" w:lineRule="auto"/>
        <w:ind w:hanging="1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по созданию</w:t>
      </w:r>
      <w:r w:rsidRPr="00D521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школьного виртуального музея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1152"/>
        <w:gridCol w:w="5511"/>
        <w:gridCol w:w="1543"/>
        <w:gridCol w:w="1491"/>
      </w:tblGrid>
      <w:tr w:rsidR="00F01AC0" w:rsidTr="00F01AC0">
        <w:tc>
          <w:tcPr>
            <w:tcW w:w="1152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1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0" w:type="dxa"/>
          </w:tcPr>
          <w:p w:rsidR="00D5215A" w:rsidRPr="00F01AC0" w:rsidRDefault="00F01AC0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491" w:type="dxa"/>
          </w:tcPr>
          <w:p w:rsidR="00D5215A" w:rsidRPr="00F01AC0" w:rsidRDefault="00F01AC0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01AC0" w:rsidTr="00F01AC0">
        <w:tc>
          <w:tcPr>
            <w:tcW w:w="1152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-выбор названия (темы) музея, определение его профиля; </w:t>
            </w:r>
          </w:p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концепции (долговременная программа деятельности музея);</w:t>
            </w:r>
            <w:r w:rsidRPr="00F01AC0">
              <w:rPr>
                <w:sz w:val="24"/>
                <w:szCs w:val="24"/>
              </w:rPr>
              <w:t xml:space="preserve"> </w:t>
            </w:r>
          </w:p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определена категория посетителей</w:t>
            </w: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пользователей</w:t>
            </w: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480" w:type="dxa"/>
          </w:tcPr>
          <w:p w:rsidR="00D5215A" w:rsidRPr="00F01AC0" w:rsidRDefault="00675F9F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 20.11.2019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отбор музейных предметов – экспонатов будущей экспозиции (материалы по истории учебного заведения, района, о выпускниках и учителях школы и т. п.)</w:t>
            </w:r>
          </w:p>
        </w:tc>
        <w:tc>
          <w:tcPr>
            <w:tcW w:w="1480" w:type="dxa"/>
          </w:tcPr>
          <w:p w:rsidR="00D5215A" w:rsidRPr="00F01AC0" w:rsidRDefault="00675F9F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02.12.2019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  <w:vMerge w:val="restart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учёта собранных материалов</w:t>
            </w:r>
          </w:p>
        </w:tc>
        <w:tc>
          <w:tcPr>
            <w:tcW w:w="1480" w:type="dxa"/>
          </w:tcPr>
          <w:p w:rsidR="00D5215A" w:rsidRPr="00F01AC0" w:rsidRDefault="00675F9F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09.12.2019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  <w:vMerge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разработаны, согласованы и утверждены тематическая структура экспозиции, тематико-экспозиционный план школьного виртуального музея;</w:t>
            </w:r>
          </w:p>
        </w:tc>
        <w:tc>
          <w:tcPr>
            <w:tcW w:w="1480" w:type="dxa"/>
          </w:tcPr>
          <w:p w:rsidR="00D5215A" w:rsidRPr="00F01AC0" w:rsidRDefault="00675F9F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Выполнено 09.12.2019 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  <w:vMerge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 художественный эскизный проект экспозиции: составлена схема ресурса, обозначены тематические блоки и их расположение;</w:t>
            </w:r>
          </w:p>
        </w:tc>
        <w:tc>
          <w:tcPr>
            <w:tcW w:w="1480" w:type="dxa"/>
          </w:tcPr>
          <w:p w:rsidR="00D5215A" w:rsidRPr="00F01AC0" w:rsidRDefault="00675F9F" w:rsidP="00675F9F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15.12.2019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  <w:vMerge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определено место на сайте ОУ для размещения экспозиции музея;</w:t>
            </w:r>
          </w:p>
        </w:tc>
        <w:tc>
          <w:tcPr>
            <w:tcW w:w="1480" w:type="dxa"/>
          </w:tcPr>
          <w:p w:rsidR="00D5215A" w:rsidRPr="00F01AC0" w:rsidRDefault="00675F9F" w:rsidP="00675F9F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15.12.2019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разработано содержание экспозиции: описание экспозиции в авторском представлении, исходя из наличия фондов музея или на основании поисково-собирательской работы;</w:t>
            </w:r>
          </w:p>
        </w:tc>
        <w:tc>
          <w:tcPr>
            <w:tcW w:w="1480" w:type="dxa"/>
          </w:tcPr>
          <w:p w:rsidR="00D5215A" w:rsidRPr="00F01AC0" w:rsidRDefault="00675F9F" w:rsidP="00675F9F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20.01.2020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</w:tcPr>
          <w:p w:rsidR="00D5215A" w:rsidRPr="00F01AC0" w:rsidRDefault="007D50FB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D50FB" w:rsidRPr="00F01AC0" w:rsidRDefault="007D50FB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-разработана программа </w:t>
            </w:r>
            <w:proofErr w:type="spellStart"/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деятельности, основанная на концепции музея и его коллекциях;</w:t>
            </w:r>
          </w:p>
        </w:tc>
        <w:tc>
          <w:tcPr>
            <w:tcW w:w="1480" w:type="dxa"/>
          </w:tcPr>
          <w:p w:rsidR="00D5215A" w:rsidRPr="00F01AC0" w:rsidRDefault="00675F9F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утверждения на 01.04,2020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</w:tcPr>
          <w:p w:rsidR="007D50FB" w:rsidRPr="00F01AC0" w:rsidRDefault="007D50FB" w:rsidP="007D50F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5215A" w:rsidRPr="00F01AC0" w:rsidRDefault="007D50FB" w:rsidP="007D50FB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 Совет содействия музею из числа педагогов, родителей, добровольных помощников, способных реализовать его образовательно-воспитательную функцию;</w:t>
            </w:r>
          </w:p>
        </w:tc>
        <w:tc>
          <w:tcPr>
            <w:tcW w:w="1480" w:type="dxa"/>
          </w:tcPr>
          <w:p w:rsidR="00D5215A" w:rsidRPr="00F01AC0" w:rsidRDefault="00675F9F" w:rsidP="00675F9F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05.02.2020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</w:tcPr>
          <w:p w:rsidR="007D50FB" w:rsidRPr="00F01AC0" w:rsidRDefault="007D50FB" w:rsidP="007D50F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5215A" w:rsidRPr="00F01AC0" w:rsidRDefault="007D50FB" w:rsidP="007D50FB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установлены связи с районным методистом ИМЦ, отвечающим за данное направление;</w:t>
            </w:r>
          </w:p>
        </w:tc>
        <w:tc>
          <w:tcPr>
            <w:tcW w:w="1480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</w:tcPr>
          <w:p w:rsidR="007D50FB" w:rsidRPr="00F01AC0" w:rsidRDefault="007D50FB" w:rsidP="007D50FB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5215A" w:rsidRPr="00F01AC0" w:rsidRDefault="007D50FB" w:rsidP="007D50FB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определены основные затраты на разработку и поддержку сайта, технические средства, художественное решение и др.</w:t>
            </w:r>
          </w:p>
        </w:tc>
        <w:tc>
          <w:tcPr>
            <w:tcW w:w="1480" w:type="dxa"/>
          </w:tcPr>
          <w:p w:rsidR="00D5215A" w:rsidRPr="00F01AC0" w:rsidRDefault="00675F9F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09.12.2019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c>
          <w:tcPr>
            <w:tcW w:w="1152" w:type="dxa"/>
          </w:tcPr>
          <w:p w:rsidR="007D50FB" w:rsidRPr="00F01AC0" w:rsidRDefault="007D50FB" w:rsidP="007D50F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5215A" w:rsidRPr="00F01AC0" w:rsidRDefault="007D50FB" w:rsidP="007D50FB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11" w:type="dxa"/>
          </w:tcPr>
          <w:p w:rsidR="00D5215A" w:rsidRPr="00F01AC0" w:rsidRDefault="00D5215A" w:rsidP="00D521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открытие школьного цифрового</w:t>
            </w: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</w:t>
            </w:r>
          </w:p>
        </w:tc>
        <w:tc>
          <w:tcPr>
            <w:tcW w:w="1480" w:type="dxa"/>
          </w:tcPr>
          <w:p w:rsidR="00D5215A" w:rsidRPr="00F01AC0" w:rsidRDefault="00675F9F" w:rsidP="00675F9F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06.02.2020</w:t>
            </w:r>
          </w:p>
        </w:tc>
        <w:tc>
          <w:tcPr>
            <w:tcW w:w="1491" w:type="dxa"/>
          </w:tcPr>
          <w:p w:rsidR="00D5215A" w:rsidRPr="00F01AC0" w:rsidRDefault="00D5215A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AC0" w:rsidTr="00F01AC0">
        <w:trPr>
          <w:trHeight w:val="1819"/>
        </w:trPr>
        <w:tc>
          <w:tcPr>
            <w:tcW w:w="9634" w:type="dxa"/>
            <w:gridSpan w:val="4"/>
          </w:tcPr>
          <w:p w:rsidR="00F01AC0" w:rsidRDefault="00F01AC0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 об открытии школьного музея решается советом образовательного учреждения или педагогическим советом. Решение об открытии музея согласовывается с органами управления образованием Невского района и оформляется приказом директора школы.</w:t>
            </w:r>
          </w:p>
          <w:p w:rsidR="00F01AC0" w:rsidRDefault="00F01AC0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приказе директора школы об образовании школьного музея указывается профиль музея и его руководитель. </w:t>
            </w:r>
          </w:p>
          <w:p w:rsidR="00F01AC0" w:rsidRPr="00F01AC0" w:rsidRDefault="00F01AC0" w:rsidP="00D5215A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подписания этого документа и считается датой основания музея. Директор образовательного учреждения и руководитель музея несут полную ответственность за деятельность музея.</w:t>
            </w:r>
          </w:p>
        </w:tc>
      </w:tr>
    </w:tbl>
    <w:p w:rsidR="00D5215A" w:rsidRPr="00D5215A" w:rsidRDefault="00D5215A" w:rsidP="00D5215A">
      <w:pPr>
        <w:pStyle w:val="a8"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15A" w:rsidRPr="00D5215A" w:rsidRDefault="00D5215A" w:rsidP="00D5215A">
      <w:p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82E" w:rsidRDefault="00A7082E" w:rsidP="00D5215A"/>
    <w:sectPr w:rsidR="00A7082E" w:rsidSect="003869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F8" w:rsidRDefault="00F03FF8" w:rsidP="00386914">
      <w:r>
        <w:separator/>
      </w:r>
    </w:p>
  </w:endnote>
  <w:endnote w:type="continuationSeparator" w:id="0">
    <w:p w:rsidR="00F03FF8" w:rsidRDefault="00F03FF8" w:rsidP="0038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F8" w:rsidRDefault="00F03FF8" w:rsidP="00386914">
      <w:r>
        <w:separator/>
      </w:r>
    </w:p>
  </w:footnote>
  <w:footnote w:type="continuationSeparator" w:id="0">
    <w:p w:rsidR="00F03FF8" w:rsidRDefault="00F03FF8" w:rsidP="0038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810163"/>
    </w:sdtPr>
    <w:sdtEndPr/>
    <w:sdtContent>
      <w:p w:rsidR="00386914" w:rsidRDefault="008004F3">
        <w:pPr>
          <w:pStyle w:val="a4"/>
          <w:jc w:val="right"/>
        </w:pPr>
        <w:r>
          <w:fldChar w:fldCharType="begin"/>
        </w:r>
        <w:r w:rsidR="00386914">
          <w:instrText>PAGE   \* MERGEFORMAT</w:instrText>
        </w:r>
        <w:r>
          <w:fldChar w:fldCharType="separate"/>
        </w:r>
        <w:r w:rsidR="0034297C">
          <w:rPr>
            <w:noProof/>
          </w:rPr>
          <w:t>12</w:t>
        </w:r>
        <w:r>
          <w:fldChar w:fldCharType="end"/>
        </w:r>
      </w:p>
    </w:sdtContent>
  </w:sdt>
  <w:p w:rsidR="00386914" w:rsidRDefault="003869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2F6"/>
    <w:multiLevelType w:val="multilevel"/>
    <w:tmpl w:val="D80A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859BA"/>
    <w:multiLevelType w:val="multilevel"/>
    <w:tmpl w:val="1C60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310E3"/>
    <w:multiLevelType w:val="hybridMultilevel"/>
    <w:tmpl w:val="FCCA9FCC"/>
    <w:lvl w:ilvl="0" w:tplc="CAEC6F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BF6856"/>
    <w:multiLevelType w:val="multilevel"/>
    <w:tmpl w:val="09508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14"/>
    <w:rsid w:val="00054FFB"/>
    <w:rsid w:val="000C6C29"/>
    <w:rsid w:val="0014301B"/>
    <w:rsid w:val="002C62C4"/>
    <w:rsid w:val="003369FD"/>
    <w:rsid w:val="0034297C"/>
    <w:rsid w:val="00376291"/>
    <w:rsid w:val="00386914"/>
    <w:rsid w:val="003F17FB"/>
    <w:rsid w:val="00400D8E"/>
    <w:rsid w:val="004E06CD"/>
    <w:rsid w:val="005605B6"/>
    <w:rsid w:val="00585EE8"/>
    <w:rsid w:val="00675F9F"/>
    <w:rsid w:val="006E4A35"/>
    <w:rsid w:val="00726FC6"/>
    <w:rsid w:val="00754204"/>
    <w:rsid w:val="007A3A19"/>
    <w:rsid w:val="007D50FB"/>
    <w:rsid w:val="008004F3"/>
    <w:rsid w:val="008602C8"/>
    <w:rsid w:val="008B01EE"/>
    <w:rsid w:val="008F1FBC"/>
    <w:rsid w:val="009119A7"/>
    <w:rsid w:val="0098319E"/>
    <w:rsid w:val="009A03E6"/>
    <w:rsid w:val="00A7082E"/>
    <w:rsid w:val="00B96619"/>
    <w:rsid w:val="00BC3558"/>
    <w:rsid w:val="00BD2FB6"/>
    <w:rsid w:val="00C667FC"/>
    <w:rsid w:val="00C757A7"/>
    <w:rsid w:val="00D034B8"/>
    <w:rsid w:val="00D5215A"/>
    <w:rsid w:val="00DA43EB"/>
    <w:rsid w:val="00DF0980"/>
    <w:rsid w:val="00E4132A"/>
    <w:rsid w:val="00F01AC0"/>
    <w:rsid w:val="00F03FF8"/>
    <w:rsid w:val="00F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9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869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86914"/>
  </w:style>
  <w:style w:type="paragraph" w:styleId="a4">
    <w:name w:val="header"/>
    <w:basedOn w:val="a"/>
    <w:link w:val="a5"/>
    <w:uiPriority w:val="99"/>
    <w:unhideWhenUsed/>
    <w:rsid w:val="00386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6914"/>
  </w:style>
  <w:style w:type="paragraph" w:styleId="a6">
    <w:name w:val="footer"/>
    <w:basedOn w:val="a"/>
    <w:link w:val="a7"/>
    <w:uiPriority w:val="99"/>
    <w:unhideWhenUsed/>
    <w:rsid w:val="00386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6914"/>
  </w:style>
  <w:style w:type="paragraph" w:styleId="a8">
    <w:name w:val="List Paragraph"/>
    <w:basedOn w:val="a"/>
    <w:uiPriority w:val="34"/>
    <w:qFormat/>
    <w:rsid w:val="00D5215A"/>
    <w:pPr>
      <w:ind w:left="720"/>
      <w:contextualSpacing/>
    </w:pPr>
  </w:style>
  <w:style w:type="table" w:styleId="a9">
    <w:name w:val="Table Grid"/>
    <w:basedOn w:val="a1"/>
    <w:uiPriority w:val="39"/>
    <w:rsid w:val="00D5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0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9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869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86914"/>
  </w:style>
  <w:style w:type="paragraph" w:styleId="a4">
    <w:name w:val="header"/>
    <w:basedOn w:val="a"/>
    <w:link w:val="a5"/>
    <w:uiPriority w:val="99"/>
    <w:unhideWhenUsed/>
    <w:rsid w:val="00386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6914"/>
  </w:style>
  <w:style w:type="paragraph" w:styleId="a6">
    <w:name w:val="footer"/>
    <w:basedOn w:val="a"/>
    <w:link w:val="a7"/>
    <w:uiPriority w:val="99"/>
    <w:unhideWhenUsed/>
    <w:rsid w:val="00386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6914"/>
  </w:style>
  <w:style w:type="paragraph" w:styleId="a8">
    <w:name w:val="List Paragraph"/>
    <w:basedOn w:val="a"/>
    <w:uiPriority w:val="34"/>
    <w:qFormat/>
    <w:rsid w:val="00D5215A"/>
    <w:pPr>
      <w:ind w:left="720"/>
      <w:contextualSpacing/>
    </w:pPr>
  </w:style>
  <w:style w:type="table" w:styleId="a9">
    <w:name w:val="Table Grid"/>
    <w:basedOn w:val="a1"/>
    <w:uiPriority w:val="39"/>
    <w:rsid w:val="00D5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0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Sizova</dc:creator>
  <cp:lastModifiedBy>Маруся</cp:lastModifiedBy>
  <cp:revision>2</cp:revision>
  <cp:lastPrinted>2020-03-26T11:55:00Z</cp:lastPrinted>
  <dcterms:created xsi:type="dcterms:W3CDTF">2020-05-24T10:36:00Z</dcterms:created>
  <dcterms:modified xsi:type="dcterms:W3CDTF">2020-05-24T10:36:00Z</dcterms:modified>
</cp:coreProperties>
</file>